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811" w:rsidRDefault="006676E3">
      <w:pPr>
        <w:spacing w:line="360" w:lineRule="auto"/>
        <w:contextualSpacing/>
        <w:jc w:val="right"/>
        <w:rPr>
          <w:rFonts w:ascii="微软雅黑" w:eastAsia="微软雅黑" w:hAnsi="微软雅黑"/>
          <w:b/>
          <w:sz w:val="52"/>
          <w:szCs w:val="84"/>
        </w:rPr>
      </w:pPr>
      <w:r>
        <w:rPr>
          <w:rFonts w:ascii="微软雅黑" w:eastAsia="微软雅黑" w:hAnsi="微软雅黑" w:hint="eastAsia"/>
          <w:b/>
          <w:sz w:val="52"/>
          <w:szCs w:val="84"/>
        </w:rPr>
        <w:t>教学质量常态监测评价平台</w:t>
      </w:r>
    </w:p>
    <w:p w:rsidR="00EF0811" w:rsidRDefault="006676E3">
      <w:pPr>
        <w:spacing w:line="360" w:lineRule="auto"/>
        <w:contextualSpacing/>
        <w:jc w:val="right"/>
        <w:rPr>
          <w:rFonts w:ascii="微软雅黑" w:eastAsia="微软雅黑" w:hAnsi="微软雅黑"/>
          <w:b/>
          <w:sz w:val="40"/>
          <w:szCs w:val="44"/>
        </w:rPr>
      </w:pPr>
      <w:r>
        <w:rPr>
          <w:rFonts w:ascii="微软雅黑" w:eastAsia="微软雅黑" w:hAnsi="微软雅黑"/>
          <w:b/>
          <w:sz w:val="40"/>
          <w:szCs w:val="44"/>
        </w:rPr>
        <w:t xml:space="preserve">           </w:t>
      </w:r>
      <w:r>
        <w:rPr>
          <w:rFonts w:ascii="微软雅黑" w:eastAsia="微软雅黑" w:hAnsi="微软雅黑" w:hint="eastAsia"/>
          <w:b/>
          <w:sz w:val="40"/>
          <w:szCs w:val="44"/>
        </w:rPr>
        <w:t>教师评学</w:t>
      </w:r>
      <w:r>
        <w:rPr>
          <w:rFonts w:ascii="微软雅黑" w:eastAsia="微软雅黑" w:hAnsi="微软雅黑" w:hint="eastAsia"/>
          <w:b/>
          <w:sz w:val="40"/>
          <w:szCs w:val="44"/>
        </w:rPr>
        <w:t>——</w:t>
      </w:r>
      <w:r>
        <w:rPr>
          <w:rFonts w:ascii="微软雅黑" w:eastAsia="微软雅黑" w:hAnsi="微软雅黑" w:hint="eastAsia"/>
          <w:b/>
          <w:sz w:val="40"/>
          <w:szCs w:val="44"/>
        </w:rPr>
        <w:t>操作说明书</w:t>
      </w:r>
    </w:p>
    <w:p w:rsidR="00EF0811" w:rsidRDefault="00EF0811">
      <w:pPr>
        <w:jc w:val="center"/>
        <w:rPr>
          <w:rFonts w:asciiTheme="minorEastAsia" w:hAnsiTheme="minorEastAsia"/>
          <w:b/>
          <w:sz w:val="36"/>
          <w:szCs w:val="36"/>
        </w:rPr>
      </w:pPr>
    </w:p>
    <w:p w:rsidR="00EF0811" w:rsidRDefault="006676E3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="微软雅黑" w:eastAsia="微软雅黑" w:hAnsi="微软雅黑"/>
          <w:b/>
          <w:noProof/>
          <w:sz w:val="56"/>
          <w:szCs w:val="8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384175</wp:posOffset>
            </wp:positionV>
            <wp:extent cx="3533140" cy="2353310"/>
            <wp:effectExtent l="0" t="0" r="10160" b="8890"/>
            <wp:wrapSquare wrapText="bothSides"/>
            <wp:docPr id="68" name="图片 68" descr="C:\Users\女孩👧\Downloads\摄图网_500399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 descr="C:\Users\女孩👧\Downloads\摄图网_5003993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3140" cy="235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0811" w:rsidRDefault="00EF0811">
      <w:pPr>
        <w:ind w:left="3360" w:firstLine="420"/>
        <w:rPr>
          <w:rFonts w:ascii="微软雅黑" w:eastAsia="微软雅黑" w:hAnsi="微软雅黑" w:cs="微软雅黑"/>
          <w:b/>
          <w:bCs/>
          <w:sz w:val="28"/>
        </w:rPr>
      </w:pPr>
    </w:p>
    <w:p w:rsidR="00EF0811" w:rsidRDefault="00EF0811"/>
    <w:p w:rsidR="00EF0811" w:rsidRDefault="00EF0811">
      <w:pPr>
        <w:jc w:val="center"/>
        <w:rPr>
          <w:rFonts w:ascii="微软雅黑" w:eastAsia="微软雅黑" w:hAnsi="微软雅黑"/>
          <w:sz w:val="28"/>
        </w:rPr>
      </w:pPr>
    </w:p>
    <w:p w:rsidR="00EF0811" w:rsidRDefault="00EF0811">
      <w:pPr>
        <w:jc w:val="center"/>
        <w:rPr>
          <w:rFonts w:ascii="微软雅黑" w:eastAsia="微软雅黑" w:hAnsi="微软雅黑"/>
          <w:sz w:val="28"/>
        </w:rPr>
      </w:pPr>
    </w:p>
    <w:p w:rsidR="00EF0811" w:rsidRDefault="00EF0811">
      <w:pPr>
        <w:spacing w:line="0" w:lineRule="atLeast"/>
        <w:jc w:val="center"/>
        <w:rPr>
          <w:rFonts w:ascii="微软雅黑" w:eastAsia="微软雅黑" w:hAnsi="微软雅黑" w:cs="Arial"/>
          <w:b/>
          <w:color w:val="333333"/>
          <w:sz w:val="44"/>
          <w:szCs w:val="20"/>
          <w:shd w:val="clear" w:color="auto" w:fill="FFFFFF"/>
        </w:rPr>
      </w:pPr>
    </w:p>
    <w:p w:rsidR="00EF0811" w:rsidRDefault="00EF0811">
      <w:pPr>
        <w:spacing w:line="0" w:lineRule="atLeast"/>
        <w:jc w:val="center"/>
        <w:rPr>
          <w:rFonts w:ascii="微软雅黑" w:eastAsia="微软雅黑" w:hAnsi="微软雅黑" w:cs="Arial"/>
          <w:b/>
          <w:color w:val="333333"/>
          <w:sz w:val="44"/>
          <w:szCs w:val="20"/>
          <w:shd w:val="clear" w:color="auto" w:fill="FFFFFF"/>
        </w:rPr>
      </w:pPr>
    </w:p>
    <w:p w:rsidR="00EF0811" w:rsidRDefault="00EF0811">
      <w:pPr>
        <w:spacing w:line="0" w:lineRule="atLeast"/>
        <w:jc w:val="center"/>
        <w:rPr>
          <w:rFonts w:ascii="微软雅黑" w:eastAsia="微软雅黑" w:hAnsi="微软雅黑" w:cs="Arial"/>
          <w:b/>
          <w:color w:val="333333"/>
          <w:sz w:val="44"/>
          <w:szCs w:val="20"/>
          <w:shd w:val="clear" w:color="auto" w:fill="FFFFFF"/>
        </w:rPr>
      </w:pPr>
    </w:p>
    <w:p w:rsidR="00EF0811" w:rsidRDefault="00EF0811">
      <w:pPr>
        <w:spacing w:line="0" w:lineRule="atLeast"/>
        <w:jc w:val="center"/>
        <w:rPr>
          <w:rFonts w:ascii="微软雅黑" w:eastAsia="微软雅黑" w:hAnsi="微软雅黑" w:cs="Arial"/>
          <w:b/>
          <w:color w:val="333333"/>
          <w:sz w:val="44"/>
          <w:szCs w:val="20"/>
          <w:shd w:val="clear" w:color="auto" w:fill="FFFFFF"/>
        </w:rPr>
      </w:pPr>
    </w:p>
    <w:p w:rsidR="00EF0811" w:rsidRDefault="00EF0811">
      <w:pPr>
        <w:spacing w:line="0" w:lineRule="atLeast"/>
        <w:jc w:val="center"/>
        <w:rPr>
          <w:rFonts w:ascii="微软雅黑" w:eastAsia="微软雅黑" w:hAnsi="微软雅黑" w:cs="Arial"/>
          <w:b/>
          <w:color w:val="333333"/>
          <w:sz w:val="44"/>
          <w:szCs w:val="20"/>
          <w:shd w:val="clear" w:color="auto" w:fill="FFFFFF"/>
        </w:rPr>
      </w:pPr>
    </w:p>
    <w:p w:rsidR="00EF0811" w:rsidRDefault="00EF0811">
      <w:pPr>
        <w:spacing w:line="0" w:lineRule="atLeast"/>
        <w:jc w:val="center"/>
        <w:rPr>
          <w:rFonts w:ascii="微软雅黑" w:eastAsia="微软雅黑" w:hAnsi="微软雅黑" w:cs="Arial"/>
          <w:b/>
          <w:color w:val="333333"/>
          <w:sz w:val="44"/>
          <w:szCs w:val="20"/>
          <w:shd w:val="clear" w:color="auto" w:fill="FFFFFF"/>
        </w:rPr>
      </w:pPr>
    </w:p>
    <w:p w:rsidR="00EF0811" w:rsidRDefault="00EF0811">
      <w:pPr>
        <w:spacing w:line="0" w:lineRule="atLeast"/>
        <w:jc w:val="center"/>
        <w:rPr>
          <w:rFonts w:ascii="微软雅黑" w:eastAsia="微软雅黑" w:hAnsi="微软雅黑" w:cs="Arial"/>
          <w:b/>
          <w:color w:val="333333"/>
          <w:sz w:val="44"/>
          <w:szCs w:val="20"/>
          <w:shd w:val="clear" w:color="auto" w:fill="FFFFFF"/>
        </w:rPr>
      </w:pPr>
    </w:p>
    <w:p w:rsidR="00EF0811" w:rsidRDefault="00EF0811">
      <w:pPr>
        <w:spacing w:line="0" w:lineRule="atLeast"/>
        <w:jc w:val="center"/>
        <w:rPr>
          <w:rFonts w:ascii="微软雅黑" w:eastAsia="微软雅黑" w:hAnsi="微软雅黑" w:cs="Arial"/>
          <w:b/>
          <w:color w:val="333333"/>
          <w:sz w:val="44"/>
          <w:szCs w:val="20"/>
          <w:shd w:val="clear" w:color="auto" w:fill="FFFFFF"/>
        </w:rPr>
      </w:pPr>
    </w:p>
    <w:p w:rsidR="00EF0811" w:rsidRDefault="00EF0811">
      <w:pPr>
        <w:spacing w:line="0" w:lineRule="atLeast"/>
        <w:jc w:val="center"/>
        <w:rPr>
          <w:rFonts w:ascii="微软雅黑" w:eastAsia="微软雅黑" w:hAnsi="微软雅黑" w:cs="Arial"/>
          <w:b/>
          <w:color w:val="333333"/>
          <w:sz w:val="44"/>
          <w:szCs w:val="20"/>
          <w:shd w:val="clear" w:color="auto" w:fill="FFFFFF"/>
        </w:rPr>
      </w:pPr>
    </w:p>
    <w:p w:rsidR="00EF0811" w:rsidRDefault="00EF0811">
      <w:pPr>
        <w:spacing w:line="0" w:lineRule="atLeast"/>
        <w:jc w:val="center"/>
        <w:rPr>
          <w:rFonts w:ascii="微软雅黑" w:eastAsia="微软雅黑" w:hAnsi="微软雅黑" w:cs="Arial"/>
          <w:b/>
          <w:color w:val="333333"/>
          <w:sz w:val="44"/>
          <w:szCs w:val="20"/>
          <w:shd w:val="clear" w:color="auto" w:fill="FFFFFF"/>
        </w:rPr>
      </w:pPr>
    </w:p>
    <w:p w:rsidR="00EF0811" w:rsidRDefault="00EF0811">
      <w:pPr>
        <w:spacing w:line="0" w:lineRule="atLeast"/>
        <w:jc w:val="center"/>
        <w:rPr>
          <w:rFonts w:ascii="微软雅黑" w:eastAsia="微软雅黑" w:hAnsi="微软雅黑" w:cs="Arial"/>
          <w:b/>
          <w:color w:val="333333"/>
          <w:sz w:val="44"/>
          <w:szCs w:val="20"/>
          <w:shd w:val="clear" w:color="auto" w:fill="FFFFFF"/>
        </w:rPr>
      </w:pPr>
    </w:p>
    <w:p w:rsidR="00EF0811" w:rsidRDefault="00EF0811">
      <w:pPr>
        <w:spacing w:line="0" w:lineRule="atLeast"/>
        <w:jc w:val="center"/>
        <w:rPr>
          <w:rFonts w:ascii="微软雅黑" w:eastAsia="微软雅黑" w:hAnsi="微软雅黑" w:cs="Arial"/>
          <w:b/>
          <w:color w:val="333333"/>
          <w:sz w:val="44"/>
          <w:szCs w:val="20"/>
          <w:shd w:val="clear" w:color="auto" w:fill="FFFFFF"/>
        </w:rPr>
      </w:pPr>
    </w:p>
    <w:p w:rsidR="00EF0811" w:rsidRDefault="00EF0811">
      <w:pPr>
        <w:spacing w:line="0" w:lineRule="atLeast"/>
        <w:jc w:val="center"/>
        <w:rPr>
          <w:rFonts w:ascii="微软雅黑" w:eastAsia="微软雅黑" w:hAnsi="微软雅黑" w:cs="Arial"/>
          <w:b/>
          <w:color w:val="333333"/>
          <w:szCs w:val="8"/>
          <w:shd w:val="clear" w:color="auto" w:fill="FFFFFF"/>
        </w:rPr>
      </w:pPr>
    </w:p>
    <w:p w:rsidR="00EF0811" w:rsidRDefault="006676E3">
      <w:pPr>
        <w:spacing w:line="0" w:lineRule="atLeast"/>
        <w:jc w:val="center"/>
        <w:rPr>
          <w:rFonts w:ascii="微软雅黑" w:eastAsia="微软雅黑" w:hAnsi="微软雅黑" w:cs="Arial"/>
          <w:b/>
          <w:color w:val="333333"/>
          <w:szCs w:val="8"/>
          <w:shd w:val="clear" w:color="auto" w:fill="FFFFFF"/>
        </w:rPr>
      </w:pPr>
      <w:r>
        <w:rPr>
          <w:rFonts w:ascii="微软雅黑" w:eastAsia="微软雅黑" w:hAnsi="微软雅黑" w:cs="Arial" w:hint="eastAsia"/>
          <w:b/>
          <w:color w:val="333333"/>
          <w:szCs w:val="8"/>
          <w:shd w:val="clear" w:color="auto" w:fill="FFFFFF"/>
        </w:rPr>
        <w:t>（上海喆思电子科技有限公司）</w:t>
      </w:r>
    </w:p>
    <w:p w:rsidR="00EF0811" w:rsidRPr="00644A0E" w:rsidRDefault="00EF0811">
      <w:pPr>
        <w:spacing w:line="0" w:lineRule="atLeast"/>
        <w:jc w:val="center"/>
        <w:rPr>
          <w:rFonts w:ascii="微软雅黑" w:eastAsia="微软雅黑" w:hAnsi="微软雅黑" w:cs="Arial"/>
          <w:b/>
          <w:color w:val="333333"/>
          <w:szCs w:val="8"/>
          <w:shd w:val="clear" w:color="auto" w:fill="FFFFFF"/>
        </w:rPr>
      </w:pPr>
      <w:bookmarkStart w:id="0" w:name="_GoBack"/>
      <w:bookmarkEnd w:id="0"/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-1702857607"/>
        <w:docPartObj>
          <w:docPartGallery w:val="Table of Contents"/>
          <w:docPartUnique/>
        </w:docPartObj>
      </w:sdtPr>
      <w:sdtEndPr>
        <w:rPr>
          <w:rFonts w:cs="Times New Roman"/>
          <w:kern w:val="0"/>
          <w:sz w:val="22"/>
        </w:rPr>
      </w:sdtEndPr>
      <w:sdtContent>
        <w:p w:rsidR="00EF0811" w:rsidRDefault="00EF0811">
          <w:pPr>
            <w:pStyle w:val="TOC1"/>
            <w:rPr>
              <w:lang w:val="zh-CN"/>
            </w:rPr>
          </w:pPr>
        </w:p>
        <w:p w:rsidR="00EF0811" w:rsidRDefault="006676E3">
          <w:pPr>
            <w:pStyle w:val="TOC1"/>
            <w:jc w:val="center"/>
            <w:rPr>
              <w:b/>
              <w:sz w:val="44"/>
              <w:lang w:val="zh-CN"/>
            </w:rPr>
          </w:pPr>
          <w:r>
            <w:rPr>
              <w:b/>
              <w:sz w:val="44"/>
              <w:lang w:val="zh-CN"/>
            </w:rPr>
            <w:t>目录</w:t>
          </w:r>
        </w:p>
        <w:p w:rsidR="00EF0811" w:rsidRDefault="00EF0811">
          <w:pPr>
            <w:rPr>
              <w:lang w:val="zh-CN"/>
            </w:rPr>
          </w:pPr>
        </w:p>
        <w:p w:rsidR="00EF0811" w:rsidRDefault="006676E3">
          <w:pPr>
            <w:pStyle w:val="10"/>
            <w:tabs>
              <w:tab w:val="right" w:leader="dot" w:pos="10467"/>
            </w:tabs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hyperlink w:anchor="_Toc5368" w:history="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系统登入及注意事项</w:t>
            </w:r>
            <w:r>
              <w:tab/>
            </w:r>
            <w:r>
              <w:fldChar w:fldCharType="begin"/>
            </w:r>
            <w:r>
              <w:instrText xml:space="preserve"> PAGEREF _Toc5368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:rsidR="00EF0811" w:rsidRDefault="006676E3">
          <w:pPr>
            <w:pStyle w:val="20"/>
            <w:tabs>
              <w:tab w:val="right" w:leader="dot" w:pos="10467"/>
            </w:tabs>
          </w:pPr>
          <w:hyperlink w:anchor="_Toc7696" w:history="1">
            <w:r>
              <w:rPr>
                <w:rFonts w:ascii="等线" w:eastAsia="等线" w:hAnsi="等线" w:hint="eastAsia"/>
                <w:szCs w:val="48"/>
              </w:rPr>
              <w:t>1</w:t>
            </w:r>
            <w:r>
              <w:rPr>
                <w:rFonts w:ascii="等线" w:eastAsia="等线" w:hAnsi="等线" w:hint="eastAsia"/>
                <w:szCs w:val="48"/>
              </w:rPr>
              <w:t>、系统访问网址</w:t>
            </w:r>
            <w:r>
              <w:tab/>
            </w:r>
            <w:r>
              <w:fldChar w:fldCharType="begin"/>
            </w:r>
            <w:r>
              <w:instrText xml:space="preserve"> PAGEREF _Toc7696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:rsidR="00EF0811" w:rsidRDefault="006676E3">
          <w:pPr>
            <w:pStyle w:val="20"/>
            <w:tabs>
              <w:tab w:val="right" w:leader="dot" w:pos="10467"/>
            </w:tabs>
          </w:pPr>
          <w:hyperlink w:anchor="_Toc825" w:history="1">
            <w:r>
              <w:rPr>
                <w:rFonts w:ascii="等线" w:eastAsia="等线" w:hAnsi="等线" w:hint="eastAsia"/>
                <w:szCs w:val="24"/>
              </w:rPr>
              <w:t>2</w:t>
            </w:r>
            <w:r>
              <w:rPr>
                <w:rFonts w:ascii="等线" w:eastAsia="等线" w:hAnsi="等线" w:hint="eastAsia"/>
                <w:szCs w:val="24"/>
              </w:rPr>
              <w:t>、系统用户登入</w:t>
            </w:r>
            <w:r>
              <w:tab/>
            </w:r>
            <w:r>
              <w:fldChar w:fldCharType="begin"/>
            </w:r>
            <w:r>
              <w:instrText xml:space="preserve"> PAGEREF _Toc825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:rsidR="00EF0811" w:rsidRDefault="006676E3">
          <w:pPr>
            <w:pStyle w:val="10"/>
            <w:tabs>
              <w:tab w:val="right" w:leader="dot" w:pos="10467"/>
            </w:tabs>
          </w:pPr>
          <w:hyperlink w:anchor="_Toc10078" w:history="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教师填写评学任务表</w:t>
            </w:r>
            <w:r>
              <w:tab/>
            </w:r>
            <w:r>
              <w:fldChar w:fldCharType="begin"/>
            </w:r>
            <w:r>
              <w:instrText xml:space="preserve"> PAGEREF _Toc10078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:rsidR="00EF0811" w:rsidRDefault="006676E3">
          <w:pPr>
            <w:pStyle w:val="20"/>
            <w:tabs>
              <w:tab w:val="right" w:leader="dot" w:pos="10467"/>
            </w:tabs>
          </w:pPr>
          <w:hyperlink w:anchor="_Toc322" w:history="1">
            <w:r>
              <w:rPr>
                <w:rFonts w:ascii="等线" w:eastAsia="等线" w:hAnsi="等线" w:hint="eastAsia"/>
                <w:szCs w:val="44"/>
              </w:rPr>
              <w:t>1</w:t>
            </w:r>
            <w:r>
              <w:rPr>
                <w:rFonts w:ascii="等线" w:eastAsia="等线" w:hAnsi="等线" w:hint="eastAsia"/>
                <w:szCs w:val="44"/>
              </w:rPr>
              <w:t>、</w:t>
            </w:r>
            <w:r>
              <w:rPr>
                <w:rFonts w:ascii="等线" w:eastAsia="等线" w:hAnsi="等线" w:hint="eastAsia"/>
                <w:szCs w:val="44"/>
              </w:rPr>
              <w:t>教师评学任务列表</w:t>
            </w:r>
            <w:r>
              <w:tab/>
            </w:r>
            <w:r>
              <w:fldChar w:fldCharType="begin"/>
            </w:r>
            <w:r>
              <w:instrText xml:space="preserve"> PAGEREF _Toc322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:rsidR="00EF0811" w:rsidRDefault="006676E3">
          <w:pPr>
            <w:pStyle w:val="20"/>
            <w:tabs>
              <w:tab w:val="right" w:leader="dot" w:pos="10467"/>
            </w:tabs>
          </w:pPr>
          <w:hyperlink w:anchor="_Toc7433" w:history="1">
            <w:r>
              <w:rPr>
                <w:rFonts w:ascii="等线" w:eastAsia="等线" w:hAnsi="等线" w:hint="eastAsia"/>
                <w:szCs w:val="44"/>
              </w:rPr>
              <w:t>2</w:t>
            </w:r>
            <w:r>
              <w:rPr>
                <w:rFonts w:ascii="等线" w:eastAsia="等线" w:hAnsi="等线" w:hint="eastAsia"/>
                <w:szCs w:val="44"/>
              </w:rPr>
              <w:t>、</w:t>
            </w:r>
            <w:r>
              <w:rPr>
                <w:rFonts w:ascii="等线" w:eastAsia="等线" w:hAnsi="等线" w:hint="eastAsia"/>
                <w:szCs w:val="44"/>
              </w:rPr>
              <w:t>教师填写评学表</w:t>
            </w:r>
            <w:r>
              <w:tab/>
            </w:r>
            <w:r>
              <w:fldChar w:fldCharType="begin"/>
            </w:r>
            <w:r>
              <w:instrText xml:space="preserve"> PAGEREF _Toc7433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:rsidR="00EF0811" w:rsidRDefault="006676E3">
          <w:pPr>
            <w:pStyle w:val="3"/>
            <w:ind w:left="446"/>
            <w:rPr>
              <w:lang w:val="zh-CN"/>
            </w:rPr>
          </w:pPr>
          <w:r>
            <w:fldChar w:fldCharType="end"/>
          </w:r>
        </w:p>
      </w:sdtContent>
    </w:sdt>
    <w:p w:rsidR="00EF0811" w:rsidRDefault="006676E3">
      <w:pPr>
        <w:jc w:val="center"/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/>
          <w:sz w:val="28"/>
        </w:rPr>
        <w:br w:type="page"/>
      </w:r>
    </w:p>
    <w:p w:rsidR="00EF0811" w:rsidRDefault="00EF0811">
      <w:pPr>
        <w:pStyle w:val="1"/>
        <w:spacing w:beforeLines="40" w:before="124" w:afterLines="20" w:after="62" w:line="240" w:lineRule="auto"/>
        <w:rPr>
          <w:kern w:val="0"/>
          <w:sz w:val="28"/>
        </w:rPr>
      </w:pPr>
    </w:p>
    <w:p w:rsidR="00EF0811" w:rsidRDefault="006676E3">
      <w:pPr>
        <w:pStyle w:val="1"/>
        <w:numPr>
          <w:ilvl w:val="0"/>
          <w:numId w:val="1"/>
        </w:numPr>
        <w:spacing w:beforeLines="40" w:before="124" w:afterLines="20" w:after="62" w:line="240" w:lineRule="auto"/>
        <w:jc w:val="center"/>
        <w:rPr>
          <w:kern w:val="0"/>
          <w:sz w:val="28"/>
        </w:rPr>
      </w:pPr>
      <w:bookmarkStart w:id="1" w:name="_Toc21931"/>
      <w:bookmarkStart w:id="2" w:name="_Toc5368"/>
      <w:r>
        <w:rPr>
          <w:rFonts w:hint="eastAsia"/>
          <w:kern w:val="0"/>
          <w:sz w:val="28"/>
        </w:rPr>
        <w:t>系统登入及注意事项</w:t>
      </w:r>
      <w:bookmarkEnd w:id="1"/>
      <w:bookmarkEnd w:id="2"/>
    </w:p>
    <w:p w:rsidR="00EF0811" w:rsidRDefault="00EF0811"/>
    <w:p w:rsidR="00EF0811" w:rsidRDefault="006676E3">
      <w:pPr>
        <w:pStyle w:val="2"/>
        <w:spacing w:beforeLines="40" w:before="124" w:afterLines="20" w:after="62" w:line="240" w:lineRule="auto"/>
        <w:rPr>
          <w:rFonts w:ascii="等线" w:eastAsia="等线" w:hAnsi="等线" w:cs="Times New Roman"/>
          <w:kern w:val="0"/>
          <w:sz w:val="24"/>
          <w:szCs w:val="48"/>
        </w:rPr>
      </w:pPr>
      <w:bookmarkStart w:id="3" w:name="_Toc7696"/>
      <w:bookmarkStart w:id="4" w:name="_Toc5164"/>
      <w:r>
        <w:rPr>
          <w:rFonts w:ascii="等线" w:eastAsia="等线" w:hAnsi="等线" w:cs="Times New Roman" w:hint="eastAsia"/>
          <w:kern w:val="0"/>
          <w:sz w:val="24"/>
          <w:szCs w:val="48"/>
        </w:rPr>
        <w:t>1</w:t>
      </w:r>
      <w:r>
        <w:rPr>
          <w:rFonts w:ascii="等线" w:eastAsia="等线" w:hAnsi="等线" w:cs="Times New Roman" w:hint="eastAsia"/>
          <w:kern w:val="0"/>
          <w:sz w:val="24"/>
          <w:szCs w:val="48"/>
        </w:rPr>
        <w:t>、系统访问网址</w:t>
      </w:r>
      <w:bookmarkEnd w:id="3"/>
      <w:bookmarkEnd w:id="4"/>
    </w:p>
    <w:p w:rsidR="00EF0811" w:rsidRDefault="006676E3">
      <w:pPr>
        <w:spacing w:beforeLines="40" w:before="124" w:afterLines="20" w:after="62"/>
        <w:rPr>
          <w:rFonts w:ascii="微软雅黑" w:eastAsia="微软雅黑" w:hAnsi="微软雅黑" w:cs="微软雅黑"/>
          <w:color w:val="0319BD"/>
          <w:sz w:val="22"/>
        </w:rPr>
      </w:pPr>
      <w:r>
        <w:rPr>
          <w:rFonts w:ascii="微软雅黑" w:eastAsia="微软雅黑" w:hAnsi="微软雅黑" w:cs="微软雅黑" w:hint="eastAsia"/>
          <w:sz w:val="22"/>
        </w:rPr>
        <w:t>网址：</w:t>
      </w:r>
      <w:hyperlink r:id="rId9" w:history="1">
        <w:r>
          <w:rPr>
            <w:rFonts w:ascii="微软雅黑" w:eastAsia="微软雅黑" w:hAnsi="微软雅黑" w:cs="微软雅黑" w:hint="eastAsia"/>
            <w:color w:val="0319BD"/>
            <w:sz w:val="22"/>
          </w:rPr>
          <w:t>http://jxctjc.tongji.edu.cn/tqnmaep/login</w:t>
        </w:r>
      </w:hyperlink>
    </w:p>
    <w:p w:rsidR="00EF0811" w:rsidRDefault="006676E3">
      <w:pPr>
        <w:spacing w:beforeLines="40" w:before="124" w:afterLines="20" w:after="62"/>
        <w:rPr>
          <w:rFonts w:ascii="微软雅黑" w:eastAsia="微软雅黑" w:hAnsi="微软雅黑" w:cs="微软雅黑"/>
          <w:color w:val="FF0000"/>
          <w:sz w:val="22"/>
        </w:rPr>
      </w:pPr>
      <w:r>
        <w:rPr>
          <w:rFonts w:ascii="微软雅黑" w:eastAsia="微软雅黑" w:hAnsi="微软雅黑" w:cs="微软雅黑" w:hint="eastAsia"/>
          <w:color w:val="FF0000"/>
          <w:sz w:val="22"/>
        </w:rPr>
        <w:t>注</w:t>
      </w:r>
      <w:r>
        <w:rPr>
          <w:rFonts w:ascii="微软雅黑" w:eastAsia="微软雅黑" w:hAnsi="微软雅黑" w:cs="微软雅黑" w:hint="eastAsia"/>
          <w:color w:val="FF0000"/>
          <w:sz w:val="22"/>
        </w:rPr>
        <w:t xml:space="preserve">: </w:t>
      </w:r>
      <w:r>
        <w:rPr>
          <w:rFonts w:ascii="微软雅黑" w:eastAsia="微软雅黑" w:hAnsi="微软雅黑" w:cs="微软雅黑" w:hint="eastAsia"/>
          <w:color w:val="FF0000"/>
          <w:sz w:val="22"/>
        </w:rPr>
        <w:t>浏览器建议用火狐（</w:t>
      </w:r>
      <w:r>
        <w:rPr>
          <w:rFonts w:ascii="微软雅黑" w:eastAsia="微软雅黑" w:hAnsi="微软雅黑" w:cs="微软雅黑" w:hint="eastAsia"/>
          <w:color w:val="FF0000"/>
          <w:sz w:val="22"/>
        </w:rPr>
        <w:t>Firefox</w:t>
      </w:r>
      <w:r>
        <w:rPr>
          <w:rFonts w:ascii="微软雅黑" w:eastAsia="微软雅黑" w:hAnsi="微软雅黑" w:cs="微软雅黑" w:hint="eastAsia"/>
          <w:color w:val="FF0000"/>
          <w:sz w:val="22"/>
        </w:rPr>
        <w:t>）</w:t>
      </w:r>
      <w:r>
        <w:rPr>
          <w:rFonts w:ascii="微软雅黑" w:eastAsia="微软雅黑" w:hAnsi="微软雅黑" w:cs="微软雅黑" w:hint="eastAsia"/>
          <w:color w:val="FF0000"/>
          <w:sz w:val="22"/>
        </w:rPr>
        <w:t>, 360</w:t>
      </w:r>
      <w:r>
        <w:rPr>
          <w:rFonts w:ascii="微软雅黑" w:eastAsia="微软雅黑" w:hAnsi="微软雅黑" w:cs="微软雅黑" w:hint="eastAsia"/>
          <w:color w:val="FF0000"/>
          <w:sz w:val="22"/>
        </w:rPr>
        <w:t>的极速模式，谷歌（</w:t>
      </w:r>
      <w:r>
        <w:rPr>
          <w:rFonts w:ascii="微软雅黑" w:eastAsia="微软雅黑" w:hAnsi="微软雅黑" w:cs="微软雅黑" w:hint="eastAsia"/>
          <w:color w:val="FF0000"/>
          <w:sz w:val="22"/>
        </w:rPr>
        <w:t>chrome</w:t>
      </w:r>
      <w:r>
        <w:rPr>
          <w:rFonts w:ascii="微软雅黑" w:eastAsia="微软雅黑" w:hAnsi="微软雅黑" w:cs="微软雅黑" w:hint="eastAsia"/>
          <w:color w:val="FF0000"/>
          <w:sz w:val="22"/>
        </w:rPr>
        <w:t>），</w:t>
      </w:r>
      <w:r>
        <w:rPr>
          <w:rFonts w:ascii="微软雅黑" w:eastAsia="微软雅黑" w:hAnsi="微软雅黑" w:cs="微软雅黑" w:hint="eastAsia"/>
          <w:color w:val="FF0000"/>
          <w:sz w:val="22"/>
        </w:rPr>
        <w:t>IE10</w:t>
      </w:r>
      <w:r>
        <w:rPr>
          <w:rFonts w:ascii="微软雅黑" w:eastAsia="微软雅黑" w:hAnsi="微软雅黑" w:cs="微软雅黑" w:hint="eastAsia"/>
          <w:color w:val="FF0000"/>
          <w:sz w:val="22"/>
        </w:rPr>
        <w:t>版本以上浏览器</w:t>
      </w:r>
    </w:p>
    <w:p w:rsidR="00EF0811" w:rsidRDefault="00EF0811">
      <w:pPr>
        <w:spacing w:beforeLines="40" w:before="124" w:afterLines="20" w:after="62"/>
        <w:rPr>
          <w:rFonts w:ascii="微软雅黑" w:eastAsia="微软雅黑" w:hAnsi="微软雅黑" w:cs="微软雅黑"/>
          <w:color w:val="FF0000"/>
          <w:sz w:val="22"/>
        </w:rPr>
      </w:pPr>
    </w:p>
    <w:p w:rsidR="00EF0811" w:rsidRDefault="006676E3">
      <w:pPr>
        <w:pStyle w:val="2"/>
        <w:spacing w:beforeLines="40" w:before="124" w:afterLines="20" w:after="62" w:line="240" w:lineRule="auto"/>
        <w:rPr>
          <w:rFonts w:ascii="等线" w:eastAsia="等线" w:hAnsi="等线" w:cs="Times New Roman"/>
          <w:kern w:val="0"/>
          <w:sz w:val="24"/>
          <w:szCs w:val="24"/>
        </w:rPr>
      </w:pPr>
      <w:bookmarkStart w:id="5" w:name="_Toc825"/>
      <w:bookmarkStart w:id="6" w:name="_Toc1101"/>
      <w:r>
        <w:rPr>
          <w:rFonts w:ascii="等线" w:eastAsia="等线" w:hAnsi="等线" w:cs="Times New Roman" w:hint="eastAsia"/>
          <w:kern w:val="0"/>
          <w:sz w:val="24"/>
          <w:szCs w:val="24"/>
        </w:rPr>
        <w:t>2</w:t>
      </w:r>
      <w:r>
        <w:rPr>
          <w:rFonts w:ascii="等线" w:eastAsia="等线" w:hAnsi="等线" w:cs="Times New Roman" w:hint="eastAsia"/>
          <w:kern w:val="0"/>
          <w:sz w:val="24"/>
          <w:szCs w:val="24"/>
        </w:rPr>
        <w:t>、系统用户登入</w:t>
      </w:r>
      <w:bookmarkEnd w:id="5"/>
      <w:bookmarkEnd w:id="6"/>
    </w:p>
    <w:p w:rsidR="00EF0811" w:rsidRDefault="006676E3">
      <w:pPr>
        <w:pStyle w:val="a5"/>
        <w:spacing w:beforeLines="40" w:before="124" w:afterLines="20" w:after="62"/>
        <w:ind w:left="142" w:firstLineChars="0" w:firstLine="0"/>
        <w:rPr>
          <w:rFonts w:ascii="微软雅黑" w:eastAsia="微软雅黑" w:hAnsi="微软雅黑"/>
          <w:sz w:val="22"/>
          <w:szCs w:val="21"/>
        </w:rPr>
      </w:pPr>
      <w:r>
        <w:rPr>
          <w:rFonts w:ascii="微软雅黑" w:eastAsia="微软雅黑" w:hAnsi="微软雅黑" w:hint="eastAsia"/>
          <w:sz w:val="22"/>
        </w:rPr>
        <w:t>2.1</w:t>
      </w:r>
      <w:r>
        <w:rPr>
          <w:rFonts w:ascii="微软雅黑" w:eastAsia="微软雅黑" w:hAnsi="微软雅黑" w:hint="eastAsia"/>
          <w:sz w:val="22"/>
        </w:rPr>
        <w:t>请</w:t>
      </w:r>
      <w:r>
        <w:rPr>
          <w:rFonts w:ascii="微软雅黑" w:eastAsia="微软雅黑" w:hAnsi="微软雅黑" w:hint="eastAsia"/>
          <w:sz w:val="22"/>
        </w:rPr>
        <w:t>校内人员点击“统一身份认证登入口”</w:t>
      </w:r>
      <w:r>
        <w:rPr>
          <w:rFonts w:ascii="微软雅黑" w:eastAsia="微软雅黑" w:hAnsi="微软雅黑" w:hint="eastAsia"/>
          <w:sz w:val="22"/>
        </w:rPr>
        <w:t>输入工号和密码点登录即可（如图</w:t>
      </w:r>
      <w:r>
        <w:rPr>
          <w:rFonts w:ascii="微软雅黑" w:eastAsia="微软雅黑" w:hAnsi="微软雅黑" w:hint="eastAsia"/>
          <w:sz w:val="22"/>
        </w:rPr>
        <w:t>-1</w:t>
      </w:r>
      <w:r>
        <w:rPr>
          <w:rFonts w:ascii="微软雅黑" w:eastAsia="微软雅黑" w:hAnsi="微软雅黑" w:hint="eastAsia"/>
          <w:sz w:val="22"/>
        </w:rPr>
        <w:t>）</w:t>
      </w:r>
    </w:p>
    <w:p w:rsidR="00EF0811" w:rsidRDefault="006676E3">
      <w:pPr>
        <w:spacing w:beforeLines="40" w:before="124" w:afterLines="20" w:after="62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noProof/>
          <w:sz w:val="22"/>
        </w:rPr>
        <w:drawing>
          <wp:inline distT="0" distB="0" distL="114300" distR="114300">
            <wp:extent cx="6639560" cy="3145790"/>
            <wp:effectExtent l="0" t="0" r="8890" b="16510"/>
            <wp:docPr id="7" name="图片 7" descr="a89e58158c4b4d96fb2fbf5c7d17c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89e58158c4b4d96fb2fbf5c7d17c4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314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811" w:rsidRDefault="006676E3">
      <w:pPr>
        <w:spacing w:beforeLines="40" w:before="124" w:afterLines="20" w:after="62"/>
        <w:jc w:val="center"/>
        <w:rPr>
          <w:rFonts w:ascii="微软雅黑" w:eastAsia="微软雅黑" w:hAnsi="微软雅黑"/>
          <w:u w:val="single"/>
        </w:rPr>
      </w:pPr>
      <w:r>
        <w:rPr>
          <w:rFonts w:ascii="微软雅黑" w:eastAsia="微软雅黑" w:hAnsi="微软雅黑" w:hint="eastAsia"/>
          <w:u w:val="single"/>
        </w:rPr>
        <w:t>如图</w:t>
      </w:r>
      <w:r>
        <w:rPr>
          <w:rFonts w:ascii="微软雅黑" w:eastAsia="微软雅黑" w:hAnsi="微软雅黑" w:hint="eastAsia"/>
          <w:u w:val="single"/>
        </w:rPr>
        <w:t>-1</w:t>
      </w:r>
    </w:p>
    <w:p w:rsidR="00EF0811" w:rsidRDefault="00EF0811">
      <w:pPr>
        <w:spacing w:beforeLines="40" w:before="124" w:afterLines="20" w:after="62"/>
        <w:jc w:val="center"/>
        <w:rPr>
          <w:rFonts w:ascii="微软雅黑" w:eastAsia="微软雅黑" w:hAnsi="微软雅黑"/>
          <w:u w:val="single"/>
        </w:rPr>
      </w:pPr>
    </w:p>
    <w:p w:rsidR="00EF0811" w:rsidRDefault="00EF0811">
      <w:pPr>
        <w:spacing w:beforeLines="40" w:before="124" w:afterLines="20" w:after="62"/>
        <w:rPr>
          <w:rFonts w:ascii="微软雅黑" w:eastAsia="微软雅黑" w:hAnsi="微软雅黑"/>
          <w:sz w:val="22"/>
          <w:szCs w:val="21"/>
        </w:rPr>
      </w:pPr>
    </w:p>
    <w:p w:rsidR="00EF0811" w:rsidRDefault="00EF0811">
      <w:pPr>
        <w:spacing w:beforeLines="40" w:before="124" w:afterLines="20" w:after="62"/>
        <w:rPr>
          <w:rFonts w:ascii="微软雅黑" w:eastAsia="微软雅黑" w:hAnsi="微软雅黑"/>
          <w:sz w:val="22"/>
          <w:szCs w:val="21"/>
        </w:rPr>
      </w:pPr>
    </w:p>
    <w:p w:rsidR="00EF0811" w:rsidRDefault="00EF0811">
      <w:pPr>
        <w:pStyle w:val="a5"/>
        <w:spacing w:beforeLines="40" w:before="124" w:afterLines="20" w:after="62"/>
        <w:ind w:firstLineChars="0" w:firstLine="0"/>
        <w:rPr>
          <w:rFonts w:ascii="微软雅黑" w:eastAsia="微软雅黑" w:hAnsi="微软雅黑"/>
          <w:u w:val="single"/>
        </w:rPr>
      </w:pPr>
    </w:p>
    <w:p w:rsidR="00EF0811" w:rsidRDefault="006676E3">
      <w:pPr>
        <w:pStyle w:val="1"/>
        <w:spacing w:beforeLines="40" w:before="124" w:afterLines="20" w:after="62" w:line="240" w:lineRule="auto"/>
        <w:jc w:val="center"/>
        <w:rPr>
          <w:b w:val="0"/>
          <w:bCs w:val="0"/>
          <w:kern w:val="0"/>
          <w:sz w:val="22"/>
        </w:rPr>
      </w:pPr>
      <w:bookmarkStart w:id="7" w:name="_Toc10078"/>
      <w:bookmarkStart w:id="8" w:name="_Toc5498"/>
      <w:r>
        <w:rPr>
          <w:rFonts w:hint="eastAsia"/>
          <w:kern w:val="0"/>
          <w:sz w:val="28"/>
        </w:rPr>
        <w:lastRenderedPageBreak/>
        <w:t>第</w:t>
      </w:r>
      <w:r>
        <w:rPr>
          <w:rFonts w:hint="eastAsia"/>
          <w:kern w:val="0"/>
          <w:sz w:val="28"/>
        </w:rPr>
        <w:t>2</w:t>
      </w:r>
      <w:r>
        <w:rPr>
          <w:rFonts w:hint="eastAsia"/>
          <w:kern w:val="0"/>
          <w:sz w:val="28"/>
        </w:rPr>
        <w:t>章</w:t>
      </w:r>
      <w:r>
        <w:rPr>
          <w:rFonts w:hint="eastAsia"/>
          <w:kern w:val="0"/>
          <w:sz w:val="28"/>
        </w:rPr>
        <w:t xml:space="preserve"> </w:t>
      </w:r>
      <w:r>
        <w:rPr>
          <w:rFonts w:hint="eastAsia"/>
          <w:kern w:val="0"/>
          <w:sz w:val="28"/>
        </w:rPr>
        <w:t>教师填写评学任务表</w:t>
      </w:r>
      <w:bookmarkEnd w:id="7"/>
      <w:bookmarkEnd w:id="8"/>
    </w:p>
    <w:p w:rsidR="00EF0811" w:rsidRDefault="006676E3">
      <w:pPr>
        <w:pStyle w:val="2"/>
        <w:spacing w:beforeLines="40" w:before="124" w:afterLines="20" w:after="62" w:line="240" w:lineRule="auto"/>
        <w:rPr>
          <w:rFonts w:eastAsia="等线"/>
        </w:rPr>
      </w:pPr>
      <w:bookmarkStart w:id="9" w:name="_Toc15897"/>
      <w:bookmarkStart w:id="10" w:name="_Toc322"/>
      <w:r>
        <w:rPr>
          <w:rFonts w:ascii="等线" w:eastAsia="等线" w:hAnsi="等线" w:cs="Times New Roman" w:hint="eastAsia"/>
          <w:kern w:val="0"/>
          <w:sz w:val="22"/>
          <w:szCs w:val="44"/>
        </w:rPr>
        <w:t>1</w:t>
      </w:r>
      <w:r>
        <w:rPr>
          <w:rFonts w:ascii="等线" w:eastAsia="等线" w:hAnsi="等线" w:cs="Times New Roman" w:hint="eastAsia"/>
          <w:kern w:val="0"/>
          <w:sz w:val="22"/>
          <w:szCs w:val="44"/>
        </w:rPr>
        <w:t>、</w:t>
      </w:r>
      <w:r>
        <w:rPr>
          <w:rFonts w:ascii="等线" w:eastAsia="等线" w:hAnsi="等线" w:cs="Times New Roman" w:hint="eastAsia"/>
          <w:kern w:val="0"/>
          <w:sz w:val="22"/>
          <w:szCs w:val="44"/>
        </w:rPr>
        <w:t>教师评学任务列表</w:t>
      </w:r>
      <w:bookmarkEnd w:id="9"/>
      <w:bookmarkEnd w:id="10"/>
    </w:p>
    <w:p w:rsidR="00EF0811" w:rsidRDefault="006676E3">
      <w:pPr>
        <w:pStyle w:val="a5"/>
        <w:spacing w:beforeLines="40" w:before="124" w:afterLines="20" w:after="62"/>
        <w:ind w:left="420" w:firstLineChars="0" w:firstLine="0"/>
        <w:rPr>
          <w:rFonts w:ascii="微软雅黑" w:eastAsia="微软雅黑" w:hAnsi="微软雅黑"/>
          <w:sz w:val="22"/>
          <w:szCs w:val="21"/>
        </w:rPr>
      </w:pPr>
      <w:r>
        <w:rPr>
          <w:rFonts w:ascii="微软雅黑" w:eastAsia="微软雅黑" w:hAnsi="微软雅黑" w:hint="eastAsia"/>
          <w:sz w:val="22"/>
        </w:rPr>
        <w:t>1.1</w:t>
      </w:r>
      <w:r>
        <w:rPr>
          <w:rFonts w:ascii="微软雅黑" w:eastAsia="微软雅黑" w:hAnsi="微软雅黑" w:hint="eastAsia"/>
          <w:sz w:val="22"/>
        </w:rPr>
        <w:t>教师登入后可以看到所有需要评学任务</w:t>
      </w:r>
      <w:r>
        <w:rPr>
          <w:rFonts w:ascii="微软雅黑" w:eastAsia="微软雅黑" w:hAnsi="微软雅黑" w:hint="eastAsia"/>
          <w:sz w:val="22"/>
        </w:rPr>
        <w:t>（如图</w:t>
      </w:r>
      <w:r>
        <w:rPr>
          <w:rFonts w:ascii="微软雅黑" w:eastAsia="微软雅黑" w:hAnsi="微软雅黑" w:hint="eastAsia"/>
          <w:sz w:val="22"/>
        </w:rPr>
        <w:t>-1</w:t>
      </w:r>
      <w:r>
        <w:rPr>
          <w:rFonts w:ascii="微软雅黑" w:eastAsia="微软雅黑" w:hAnsi="微软雅黑" w:hint="eastAsia"/>
          <w:sz w:val="22"/>
        </w:rPr>
        <w:t>）</w:t>
      </w:r>
    </w:p>
    <w:p w:rsidR="00EF0811" w:rsidRDefault="006676E3">
      <w:pPr>
        <w:spacing w:beforeLines="40" w:before="124" w:afterLines="20" w:after="62"/>
        <w:rPr>
          <w:rFonts w:ascii="微软雅黑" w:eastAsia="微软雅黑" w:hAnsi="微软雅黑"/>
          <w:sz w:val="22"/>
          <w:szCs w:val="21"/>
        </w:rPr>
      </w:pPr>
      <w:r>
        <w:rPr>
          <w:noProof/>
        </w:rPr>
        <w:drawing>
          <wp:inline distT="0" distB="0" distL="114300" distR="114300">
            <wp:extent cx="6635750" cy="3114040"/>
            <wp:effectExtent l="0" t="0" r="12700" b="1016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35750" cy="311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811" w:rsidRDefault="006676E3">
      <w:pPr>
        <w:pStyle w:val="a5"/>
        <w:spacing w:beforeLines="40" w:before="124" w:afterLines="20" w:after="62"/>
        <w:ind w:left="780" w:firstLineChars="0" w:firstLine="0"/>
        <w:jc w:val="center"/>
        <w:rPr>
          <w:rFonts w:ascii="微软雅黑" w:eastAsia="微软雅黑" w:hAnsi="微软雅黑"/>
          <w:u w:val="single"/>
        </w:rPr>
      </w:pPr>
      <w:r>
        <w:rPr>
          <w:rFonts w:ascii="微软雅黑" w:eastAsia="微软雅黑" w:hAnsi="微软雅黑" w:hint="eastAsia"/>
          <w:u w:val="single"/>
        </w:rPr>
        <w:t>如图</w:t>
      </w:r>
      <w:r>
        <w:rPr>
          <w:rFonts w:ascii="微软雅黑" w:eastAsia="微软雅黑" w:hAnsi="微软雅黑" w:hint="eastAsia"/>
          <w:u w:val="single"/>
        </w:rPr>
        <w:t>-1</w:t>
      </w:r>
    </w:p>
    <w:p w:rsidR="00EF0811" w:rsidRDefault="006676E3">
      <w:pPr>
        <w:pStyle w:val="2"/>
        <w:spacing w:beforeLines="40" w:before="124" w:afterLines="20" w:after="62" w:line="240" w:lineRule="auto"/>
        <w:rPr>
          <w:rFonts w:ascii="微软雅黑" w:eastAsia="微软雅黑" w:hAnsi="微软雅黑"/>
          <w:u w:val="single"/>
        </w:rPr>
      </w:pPr>
      <w:bookmarkStart w:id="11" w:name="_Toc7433"/>
      <w:bookmarkStart w:id="12" w:name="_Toc4890"/>
      <w:r>
        <w:rPr>
          <w:rFonts w:ascii="等线" w:eastAsia="等线" w:hAnsi="等线" w:cs="Times New Roman" w:hint="eastAsia"/>
          <w:kern w:val="0"/>
          <w:sz w:val="22"/>
          <w:szCs w:val="44"/>
        </w:rPr>
        <w:t>2</w:t>
      </w:r>
      <w:r>
        <w:rPr>
          <w:rFonts w:ascii="等线" w:eastAsia="等线" w:hAnsi="等线" w:cs="Times New Roman" w:hint="eastAsia"/>
          <w:kern w:val="0"/>
          <w:sz w:val="22"/>
          <w:szCs w:val="44"/>
        </w:rPr>
        <w:t>、</w:t>
      </w:r>
      <w:r>
        <w:rPr>
          <w:rFonts w:ascii="等线" w:eastAsia="等线" w:hAnsi="等线" w:cs="Times New Roman" w:hint="eastAsia"/>
          <w:kern w:val="0"/>
          <w:sz w:val="22"/>
          <w:szCs w:val="44"/>
        </w:rPr>
        <w:t>教师填写评学表</w:t>
      </w:r>
      <w:bookmarkEnd w:id="11"/>
      <w:bookmarkEnd w:id="12"/>
    </w:p>
    <w:p w:rsidR="00EF0811" w:rsidRDefault="006676E3">
      <w:pPr>
        <w:pStyle w:val="a5"/>
        <w:spacing w:beforeLines="40" w:before="124" w:afterLines="20" w:after="62"/>
        <w:ind w:left="420" w:firstLineChars="0" w:firstLine="0"/>
        <w:rPr>
          <w:rFonts w:ascii="微软雅黑" w:eastAsia="微软雅黑" w:hAnsi="微软雅黑"/>
          <w:sz w:val="22"/>
          <w:szCs w:val="21"/>
        </w:rPr>
      </w:pPr>
      <w:r>
        <w:rPr>
          <w:rFonts w:ascii="微软雅黑" w:eastAsia="微软雅黑" w:hAnsi="微软雅黑" w:hint="eastAsia"/>
          <w:sz w:val="22"/>
        </w:rPr>
        <w:t>2.1</w:t>
      </w:r>
      <w:r>
        <w:rPr>
          <w:rFonts w:ascii="微软雅黑" w:eastAsia="微软雅黑" w:hAnsi="微软雅黑" w:hint="eastAsia"/>
          <w:sz w:val="22"/>
        </w:rPr>
        <w:t>点击界面上的</w:t>
      </w:r>
      <w:r>
        <w:rPr>
          <w:rFonts w:ascii="微软雅黑" w:eastAsia="微软雅黑" w:hAnsi="微软雅黑" w:hint="eastAsia"/>
          <w:sz w:val="22"/>
        </w:rPr>
        <w:t>开始测评</w:t>
      </w:r>
      <w:r>
        <w:rPr>
          <w:rFonts w:ascii="微软雅黑" w:eastAsia="微软雅黑" w:hAnsi="微软雅黑" w:hint="eastAsia"/>
          <w:sz w:val="22"/>
        </w:rPr>
        <w:t>按钮可以</w:t>
      </w:r>
      <w:r>
        <w:rPr>
          <w:rFonts w:ascii="微软雅黑" w:eastAsia="微软雅黑" w:hAnsi="微软雅黑" w:hint="eastAsia"/>
          <w:sz w:val="22"/>
        </w:rPr>
        <w:t>进行填写评学表，提交至管理员</w:t>
      </w:r>
      <w:r>
        <w:rPr>
          <w:rFonts w:ascii="微软雅黑" w:eastAsia="微软雅黑" w:hAnsi="微软雅黑" w:hint="eastAsia"/>
          <w:sz w:val="22"/>
        </w:rPr>
        <w:t>（如图</w:t>
      </w:r>
      <w:r>
        <w:rPr>
          <w:rFonts w:ascii="微软雅黑" w:eastAsia="微软雅黑" w:hAnsi="微软雅黑" w:hint="eastAsia"/>
          <w:sz w:val="22"/>
        </w:rPr>
        <w:t>-2</w:t>
      </w:r>
      <w:r>
        <w:rPr>
          <w:rFonts w:ascii="微软雅黑" w:eastAsia="微软雅黑" w:hAnsi="微软雅黑" w:hint="eastAsia"/>
          <w:sz w:val="22"/>
        </w:rPr>
        <w:t>）</w:t>
      </w:r>
    </w:p>
    <w:p w:rsidR="00EF0811" w:rsidRDefault="006676E3">
      <w:pPr>
        <w:pStyle w:val="a5"/>
        <w:spacing w:beforeLines="40" w:before="124" w:afterLines="20" w:after="62"/>
        <w:ind w:firstLineChars="0" w:firstLine="0"/>
        <w:rPr>
          <w:rFonts w:ascii="微软雅黑" w:eastAsia="微软雅黑" w:hAnsi="微软雅黑"/>
          <w:sz w:val="22"/>
          <w:szCs w:val="21"/>
        </w:rPr>
      </w:pPr>
      <w:r>
        <w:rPr>
          <w:noProof/>
        </w:rPr>
        <w:drawing>
          <wp:inline distT="0" distB="0" distL="114300" distR="114300">
            <wp:extent cx="6430010" cy="3526155"/>
            <wp:effectExtent l="0" t="0" r="8890" b="1714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30010" cy="352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811" w:rsidRDefault="006676E3">
      <w:pPr>
        <w:pStyle w:val="a5"/>
        <w:spacing w:beforeLines="40" w:before="124" w:afterLines="20" w:after="62"/>
        <w:ind w:left="780" w:firstLineChars="0" w:firstLine="0"/>
        <w:jc w:val="center"/>
        <w:rPr>
          <w:rFonts w:ascii="微软雅黑" w:eastAsia="微软雅黑" w:hAnsi="微软雅黑"/>
          <w:u w:val="single"/>
        </w:rPr>
      </w:pPr>
      <w:r>
        <w:rPr>
          <w:rFonts w:ascii="微软雅黑" w:eastAsia="微软雅黑" w:hAnsi="微软雅黑" w:hint="eastAsia"/>
          <w:u w:val="single"/>
        </w:rPr>
        <w:t>如图</w:t>
      </w:r>
      <w:r>
        <w:rPr>
          <w:rFonts w:ascii="微软雅黑" w:eastAsia="微软雅黑" w:hAnsi="微软雅黑" w:hint="eastAsia"/>
          <w:u w:val="single"/>
        </w:rPr>
        <w:t>-2</w:t>
      </w:r>
    </w:p>
    <w:p w:rsidR="00EF0811" w:rsidRDefault="00EF0811"/>
    <w:sectPr w:rsidR="00EF0811">
      <w:headerReference w:type="default" r:id="rId13"/>
      <w:footerReference w:type="default" r:id="rId14"/>
      <w:footerReference w:type="first" r:id="rId15"/>
      <w:pgSz w:w="11907" w:h="16839"/>
      <w:pgMar w:top="720" w:right="720" w:bottom="720" w:left="720" w:header="397" w:footer="0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6E3" w:rsidRDefault="006676E3">
      <w:r>
        <w:separator/>
      </w:r>
    </w:p>
  </w:endnote>
  <w:endnote w:type="continuationSeparator" w:id="0">
    <w:p w:rsidR="006676E3" w:rsidRDefault="00667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0561378"/>
    </w:sdtPr>
    <w:sdtEndPr/>
    <w:sdtContent>
      <w:p w:rsidR="00EF0811" w:rsidRDefault="006676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A0E" w:rsidRPr="00644A0E">
          <w:rPr>
            <w:noProof/>
            <w:lang w:val="zh-CN"/>
          </w:rPr>
          <w:t>1</w:t>
        </w:r>
        <w:r>
          <w:fldChar w:fldCharType="end"/>
        </w:r>
      </w:p>
    </w:sdtContent>
  </w:sdt>
  <w:p w:rsidR="00EF0811" w:rsidRDefault="00EF081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811" w:rsidRDefault="00EF0811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6E3" w:rsidRDefault="006676E3">
      <w:r>
        <w:separator/>
      </w:r>
    </w:p>
  </w:footnote>
  <w:footnote w:type="continuationSeparator" w:id="0">
    <w:p w:rsidR="006676E3" w:rsidRDefault="00667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811" w:rsidRDefault="00EF0811">
    <w:pPr>
      <w:pStyle w:val="a4"/>
      <w:ind w:firstLineChars="100" w:firstLine="180"/>
      <w:jc w:val="both"/>
      <w:rPr>
        <w:rFonts w:ascii="微软雅黑" w:eastAsia="微软雅黑" w:hAnsi="微软雅黑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EFE4354"/>
    <w:multiLevelType w:val="singleLevel"/>
    <w:tmpl w:val="AEFE4354"/>
    <w:lvl w:ilvl="0">
      <w:start w:val="1"/>
      <w:numFmt w:val="decimal"/>
      <w:suff w:val="space"/>
      <w:lvlText w:val="第%1章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1EA49A8"/>
    <w:rsid w:val="00644A0E"/>
    <w:rsid w:val="006676E3"/>
    <w:rsid w:val="00EF0811"/>
    <w:rsid w:val="21EA49A8"/>
    <w:rsid w:val="2262446B"/>
    <w:rsid w:val="27D4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4B96FD3-6C3E-4F3D-B2D7-ABD8E524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rFonts w:ascii="等线" w:eastAsia="等线" w:hAnsi="等线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20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jxctjc.tongji.edu.cn/tqnmaep/logi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肖~</dc:creator>
  <cp:lastModifiedBy>隗小庆</cp:lastModifiedBy>
  <cp:revision>2</cp:revision>
  <dcterms:created xsi:type="dcterms:W3CDTF">2021-05-07T02:02:00Z</dcterms:created>
  <dcterms:modified xsi:type="dcterms:W3CDTF">2021-05-07T02:02:00Z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